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00" w:rsidRDefault="00BB0937" w:rsidP="00104A08">
      <w:pPr>
        <w:pStyle w:val="c12"/>
        <w:shd w:val="clear" w:color="auto" w:fill="FFFFFF"/>
        <w:spacing w:before="0" w:beforeAutospacing="0" w:after="0" w:afterAutospacing="0"/>
        <w:ind w:right="-2"/>
        <w:jc w:val="both"/>
        <w:rPr>
          <w:rStyle w:val="c0"/>
          <w:color w:val="000000"/>
        </w:rPr>
      </w:pPr>
      <w:r w:rsidRPr="00A00C59">
        <w:rPr>
          <w:rStyle w:val="c0"/>
          <w:color w:val="000000"/>
        </w:rPr>
        <w:t>Рабочая Программа</w:t>
      </w:r>
      <w:r w:rsidR="00104A08" w:rsidRPr="00104A08">
        <w:rPr>
          <w:rStyle w:val="c0"/>
          <w:color w:val="000000"/>
        </w:rPr>
        <w:t xml:space="preserve"> </w:t>
      </w:r>
      <w:r w:rsidR="00104A08" w:rsidRPr="00122200">
        <w:rPr>
          <w:rStyle w:val="c0"/>
          <w:color w:val="000000"/>
        </w:rPr>
        <w:t>учителя-логопеда</w:t>
      </w:r>
      <w:r w:rsidRPr="00A00C59">
        <w:rPr>
          <w:rStyle w:val="c0"/>
          <w:color w:val="000000"/>
        </w:rPr>
        <w:t xml:space="preserve"> (далее Программа) предназначена д</w:t>
      </w:r>
      <w:r w:rsidR="0056569A">
        <w:rPr>
          <w:rStyle w:val="c0"/>
          <w:color w:val="000000"/>
        </w:rPr>
        <w:t>ля обучения и воспитания детей 5–6</w:t>
      </w:r>
      <w:r w:rsidRPr="00A00C59">
        <w:rPr>
          <w:rStyle w:val="c0"/>
          <w:color w:val="000000"/>
        </w:rPr>
        <w:t xml:space="preserve"> лет с тяжелыми нарушениями речи (далее с ТНР), зачисленными в группу компенсирующей направленности. </w:t>
      </w:r>
    </w:p>
    <w:p w:rsidR="00122200" w:rsidRDefault="00122200" w:rsidP="00122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200">
        <w:rPr>
          <w:rFonts w:ascii="Times New Roman" w:hAnsi="Times New Roman" w:cs="Times New Roman"/>
          <w:sz w:val="24"/>
          <w:szCs w:val="24"/>
        </w:rPr>
        <w:t>Программа является составным компонентом основной образовательной программы ДОО.</w:t>
      </w:r>
    </w:p>
    <w:p w:rsidR="00104A08" w:rsidRPr="00631874" w:rsidRDefault="00104A08" w:rsidP="00104A0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31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 учитывались следующие нормативно правовые документы:</w:t>
      </w:r>
    </w:p>
    <w:p w:rsidR="00104A08" w:rsidRPr="00631874" w:rsidRDefault="00104A08" w:rsidP="00104A08">
      <w:pPr>
        <w:shd w:val="clear" w:color="auto" w:fill="FFFFFF"/>
        <w:spacing w:after="0" w:line="240" w:lineRule="auto"/>
        <w:ind w:firstLine="68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31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следующих </w:t>
      </w:r>
      <w:r w:rsidRPr="0063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нормативно-правовых документах:</w:t>
      </w:r>
    </w:p>
    <w:p w:rsidR="00104A08" w:rsidRPr="002344D6" w:rsidRDefault="00104A08" w:rsidP="00104A0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Федерации», (с изм. и доп., вступ. в силу с 28.02.2023).</w:t>
      </w:r>
    </w:p>
    <w:p w:rsidR="00104A08" w:rsidRPr="002344D6" w:rsidRDefault="00104A08" w:rsidP="00104A0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24 июля 1998 г. № 124-ФЗ (актуальная ред. от 14.07.2022) «Об основных гарантиях прав ребенка в Российской Федерации», (ред.</w:t>
      </w:r>
      <w:r w:rsidRPr="00234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34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28.04.2023).</w:t>
      </w:r>
    </w:p>
    <w:p w:rsidR="00104A08" w:rsidRPr="002344D6" w:rsidRDefault="00104A08" w:rsidP="00104A0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г. № 1155, в редакции от 08.11.2022, (далее – ФГОС ДО);</w:t>
      </w:r>
    </w:p>
    <w:p w:rsidR="00104A08" w:rsidRPr="002344D6" w:rsidRDefault="00104A08" w:rsidP="00104A0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образования"(Зарегистрирован 28.12.2022 № 71847)</w:t>
      </w:r>
    </w:p>
    <w:p w:rsidR="00104A08" w:rsidRPr="002344D6" w:rsidRDefault="00104A08" w:rsidP="00104A0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24.11.2022 № 1022 "Об утверждении федеральной адаптированной образовательной программы дошкольного образования для обучающихся с ограниченными возможностями здоровья" (Зарегистрирован 27.01.2023 № 72149);</w:t>
      </w:r>
    </w:p>
    <w:p w:rsidR="00104A08" w:rsidRPr="002344D6" w:rsidRDefault="00104A08" w:rsidP="00104A0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104A08" w:rsidRPr="002344D6" w:rsidRDefault="00104A08" w:rsidP="00104A0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 Российской Федерации от 28 сентября 2020 года № 28 Об утверждении санитарных правил СП 2.4.3648-20 «Санитарно-эпидемиологические требования к организациям воспитания и обучения, отдыха и оздоровления детей и молодежи».</w:t>
      </w:r>
    </w:p>
    <w:p w:rsidR="009A1228" w:rsidRPr="009A1228" w:rsidRDefault="00104A08" w:rsidP="0012220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 Российской Федерации от 28 января 2021 г. № 2 Об утверждении санитарных правил и норм СанПиН 1.2.3685-21 «Гигиенические нормативы и требования к обеспечению безопасности и (или) безвредности для человека факторов среды обитания».</w:t>
      </w:r>
    </w:p>
    <w:p w:rsidR="009A1228" w:rsidRPr="009A1228" w:rsidRDefault="00122200" w:rsidP="0012220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9A1228">
        <w:rPr>
          <w:rFonts w:ascii="Times New Roman" w:hAnsi="Times New Roman" w:cs="Times New Roman"/>
          <w:sz w:val="24"/>
          <w:szCs w:val="24"/>
        </w:rPr>
        <w:t>c образовательной пр</w:t>
      </w:r>
      <w:r w:rsidR="00906440">
        <w:rPr>
          <w:rFonts w:ascii="Times New Roman" w:hAnsi="Times New Roman" w:cs="Times New Roman"/>
          <w:sz w:val="24"/>
          <w:szCs w:val="24"/>
        </w:rPr>
        <w:t>ограммой МБДОУ «Солнышко»</w:t>
      </w:r>
      <w:r w:rsidRPr="009A1228">
        <w:rPr>
          <w:rFonts w:ascii="Times New Roman" w:hAnsi="Times New Roman" w:cs="Times New Roman"/>
          <w:sz w:val="24"/>
          <w:szCs w:val="24"/>
        </w:rPr>
        <w:t>;</w:t>
      </w:r>
    </w:p>
    <w:p w:rsidR="00122200" w:rsidRPr="009A1228" w:rsidRDefault="00122200" w:rsidP="0012220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9A1228">
        <w:rPr>
          <w:rFonts w:ascii="Times New Roman" w:hAnsi="Times New Roman" w:cs="Times New Roman"/>
          <w:sz w:val="24"/>
          <w:szCs w:val="24"/>
        </w:rPr>
        <w:t>с нормативно-правовыми актами, регулирующими деятельность учителя-логопеда образовательной организации.</w:t>
      </w:r>
    </w:p>
    <w:p w:rsidR="00122200" w:rsidRDefault="00122200" w:rsidP="00230A73">
      <w:pPr>
        <w:pStyle w:val="c12"/>
        <w:shd w:val="clear" w:color="auto" w:fill="FFFFFF"/>
        <w:spacing w:before="0" w:beforeAutospacing="0" w:after="0" w:afterAutospacing="0"/>
        <w:ind w:left="-32" w:right="-2" w:firstLine="32"/>
        <w:jc w:val="both"/>
        <w:rPr>
          <w:rStyle w:val="c0"/>
          <w:color w:val="000000"/>
        </w:rPr>
      </w:pPr>
    </w:p>
    <w:p w:rsidR="00F4354D" w:rsidRDefault="00BB0937" w:rsidP="00230A73">
      <w:pPr>
        <w:pStyle w:val="c12"/>
        <w:shd w:val="clear" w:color="auto" w:fill="FFFFFF"/>
        <w:spacing w:before="0" w:beforeAutospacing="0" w:after="0" w:afterAutospacing="0"/>
        <w:ind w:left="-32" w:right="-2" w:firstLine="32"/>
        <w:jc w:val="both"/>
      </w:pPr>
      <w:r w:rsidRPr="00A00C59">
        <w:rPr>
          <w:rStyle w:val="c0"/>
          <w:color w:val="000000"/>
        </w:rPr>
        <w:t xml:space="preserve">Программа разработана в соответствии с ФГОС ДО на основе адаптированной </w:t>
      </w:r>
      <w:r w:rsidR="00230A73">
        <w:rPr>
          <w:rStyle w:val="c0"/>
          <w:color w:val="000000"/>
        </w:rPr>
        <w:t xml:space="preserve">     </w:t>
      </w:r>
      <w:r w:rsidRPr="00A00C59">
        <w:rPr>
          <w:rStyle w:val="c0"/>
          <w:color w:val="000000"/>
        </w:rPr>
        <w:t>основной образовательной программы ДО для детей с ТНР с учетом содержания</w:t>
      </w:r>
      <w:r w:rsidR="00F4354D" w:rsidRPr="00F4354D">
        <w:t>:</w:t>
      </w:r>
    </w:p>
    <w:p w:rsidR="00F4354D" w:rsidRPr="00230A73" w:rsidRDefault="00A813F8" w:rsidP="00230A73">
      <w:pPr>
        <w:pStyle w:val="a3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Общеобразовательной программы </w:t>
      </w:r>
      <w:r w:rsidR="00F4354D" w:rsidRPr="0023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 «От рождения до школы», под редакцией </w:t>
      </w:r>
      <w:r w:rsidR="00F4354D" w:rsidRPr="0023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 Е. </w:t>
      </w:r>
      <w:proofErr w:type="spellStart"/>
      <w:r w:rsidR="00F4354D" w:rsidRPr="0023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Вераксы</w:t>
      </w:r>
      <w:proofErr w:type="spellEnd"/>
      <w:r w:rsidR="00F4354D" w:rsidRPr="0023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Т. С. Комаровой, М. А. Васильевой</w:t>
      </w:r>
      <w:r w:rsidR="00F4354D" w:rsidRPr="0023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издательство Москва «Мозаика Синтез»; </w:t>
      </w:r>
    </w:p>
    <w:p w:rsidR="00F4354D" w:rsidRPr="00230A73" w:rsidRDefault="00A813F8" w:rsidP="00230A73">
      <w:pPr>
        <w:pStyle w:val="a3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«Программы</w:t>
      </w:r>
      <w:r w:rsidR="00F4354D" w:rsidRPr="0023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логопедической работы по преодолению общего недоразви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речи у детей», издательство</w:t>
      </w:r>
      <w:r w:rsidR="00F4354D" w:rsidRPr="0023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«Просвещение» 2008, рекомендованной Учёным Советом ГНУ «Институт Коррекционной Педагогики Российской Академии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ния» авторы     Т.Б. Филичева, </w:t>
      </w:r>
      <w:r w:rsidR="00F4354D" w:rsidRPr="00230A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 Чиркина. Программа рассчитана на детей 4-7 лет;</w:t>
      </w:r>
    </w:p>
    <w:p w:rsidR="00F4354D" w:rsidRPr="00230A73" w:rsidRDefault="00A813F8" w:rsidP="00230A73">
      <w:pPr>
        <w:pStyle w:val="a3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</w:t>
      </w:r>
      <w:proofErr w:type="spellStart"/>
      <w:r w:rsidR="00F4354D" w:rsidRPr="00230A73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Н.В.Нищевой</w:t>
      </w:r>
      <w:proofErr w:type="spellEnd"/>
      <w:r w:rsidR="00F4354D" w:rsidRPr="0023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«Система коррекц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ионной работы в логопедической </w:t>
      </w:r>
      <w:r w:rsidR="00F4354D" w:rsidRPr="0023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группе для детей с общим недоразвитием речи», рекомендованная к печати кафедрой логопедии РГПУ им. </w:t>
      </w:r>
      <w:proofErr w:type="spellStart"/>
      <w:r w:rsidR="00F4354D" w:rsidRPr="00230A73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А.И.Герцена</w:t>
      </w:r>
      <w:proofErr w:type="spellEnd"/>
      <w:r w:rsidR="00F4354D" w:rsidRPr="00230A7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издательства Санкт-Петербург «ДЕТСТВО-ПРЕСС»,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2007г.</w:t>
      </w:r>
    </w:p>
    <w:p w:rsidR="00C354B1" w:rsidRPr="00C354B1" w:rsidRDefault="00A813F8" w:rsidP="00C354B1">
      <w:pPr>
        <w:pStyle w:val="a3"/>
        <w:numPr>
          <w:ilvl w:val="1"/>
          <w:numId w:val="7"/>
        </w:numPr>
        <w:spacing w:after="0" w:line="240" w:lineRule="auto"/>
        <w:ind w:left="426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Технологии</w:t>
      </w:r>
      <w:r w:rsidR="00F4354D" w:rsidRPr="0023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авторов </w:t>
      </w:r>
      <w:proofErr w:type="spellStart"/>
      <w:r w:rsidR="00F4354D" w:rsidRPr="00230A73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С.П.Цукановой</w:t>
      </w:r>
      <w:proofErr w:type="spellEnd"/>
      <w:r w:rsidR="00F4354D" w:rsidRPr="0023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Л.Л. </w:t>
      </w:r>
      <w:proofErr w:type="spellStart"/>
      <w:r w:rsidR="00F4354D" w:rsidRPr="00230A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Бетц</w:t>
      </w:r>
      <w:proofErr w:type="spellEnd"/>
      <w:r w:rsidR="00F4354D" w:rsidRPr="0023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«Учим ребенка говорить и читать» рекомендованная Учёным Советом Педагогического общества России. Москва «Издательство «ГНОМ и Д»,2007.</w:t>
      </w:r>
    </w:p>
    <w:p w:rsidR="00C354B1" w:rsidRPr="00C354B1" w:rsidRDefault="00C354B1" w:rsidP="00C354B1">
      <w:pPr>
        <w:tabs>
          <w:tab w:val="left" w:pos="1418"/>
        </w:tabs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Определяет цель, задачи, </w:t>
      </w:r>
      <w:r w:rsidRPr="00C354B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планируемые результаты, содержание и организацию образовательног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о процесса </w:t>
      </w:r>
      <w:r w:rsidRPr="00C354B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детей с ОВЗ на ступени дошкольного образования. </w:t>
      </w:r>
    </w:p>
    <w:p w:rsidR="00C354B1" w:rsidRPr="00C354B1" w:rsidRDefault="00C354B1" w:rsidP="00C354B1">
      <w:pPr>
        <w:tabs>
          <w:tab w:val="left" w:pos="1418"/>
        </w:tabs>
        <w:spacing w:after="0" w:line="240" w:lineRule="auto"/>
        <w:ind w:right="140"/>
        <w:contextualSpacing/>
        <w:jc w:val="both"/>
        <w:rPr>
          <w:rStyle w:val="c0"/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35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управления Программой</w:t>
      </w:r>
      <w:r w:rsidRPr="00C3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осуществляется: психолого-педагогическим консилиумом, учите</w:t>
      </w:r>
      <w:r w:rsidR="0056569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лем-логопедом группы «Смородинка</w:t>
      </w:r>
      <w:r w:rsidRPr="00C3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r w:rsidRPr="00C354B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является документом, открытым для внесения изменений и дополнений</w:t>
      </w:r>
      <w:r w:rsidRPr="00C354B1">
        <w:rPr>
          <w:rFonts w:ascii="Times New Roman" w:eastAsia="Times New Roman" w:hAnsi="Times New Roman" w:cs="Times New Roman"/>
          <w:color w:val="0070C0"/>
          <w:spacing w:val="6"/>
          <w:sz w:val="24"/>
          <w:szCs w:val="24"/>
          <w:lang w:eastAsia="ru-RU"/>
        </w:rPr>
        <w:t>.</w:t>
      </w:r>
    </w:p>
    <w:p w:rsidR="00122200" w:rsidRDefault="00BB0937" w:rsidP="009A1228">
      <w:pPr>
        <w:pStyle w:val="c12"/>
        <w:shd w:val="clear" w:color="auto" w:fill="FFFFFF"/>
        <w:spacing w:before="0" w:beforeAutospacing="0" w:after="0" w:afterAutospacing="0"/>
        <w:ind w:right="-2"/>
        <w:jc w:val="both"/>
        <w:rPr>
          <w:rStyle w:val="c0"/>
          <w:color w:val="000000"/>
        </w:rPr>
      </w:pPr>
      <w:r w:rsidRPr="00A00C59">
        <w:rPr>
          <w:rStyle w:val="c0"/>
          <w:color w:val="000000"/>
        </w:rPr>
        <w:t>Срок реализации программы - 1 год (с 01.09.202</w:t>
      </w:r>
      <w:r w:rsidR="009A1228">
        <w:rPr>
          <w:rStyle w:val="c0"/>
          <w:color w:val="000000"/>
        </w:rPr>
        <w:t>3</w:t>
      </w:r>
      <w:r w:rsidRPr="00A00C59">
        <w:rPr>
          <w:rStyle w:val="c0"/>
          <w:color w:val="000000"/>
        </w:rPr>
        <w:t xml:space="preserve"> по 30.05.202</w:t>
      </w:r>
      <w:r w:rsidR="009A1228">
        <w:rPr>
          <w:rStyle w:val="c0"/>
          <w:color w:val="000000"/>
        </w:rPr>
        <w:t>4</w:t>
      </w:r>
      <w:r w:rsidRPr="00A00C59">
        <w:rPr>
          <w:rStyle w:val="c0"/>
          <w:color w:val="000000"/>
        </w:rPr>
        <w:t xml:space="preserve"> года).</w:t>
      </w:r>
      <w:r w:rsidRPr="00A00C59">
        <w:rPr>
          <w:rStyle w:val="c9"/>
          <w:color w:val="000000"/>
        </w:rPr>
        <w:t> </w:t>
      </w:r>
      <w:r w:rsidRPr="00A00C59">
        <w:rPr>
          <w:rStyle w:val="c0"/>
          <w:color w:val="000000"/>
        </w:rPr>
        <w:t> </w:t>
      </w:r>
    </w:p>
    <w:p w:rsidR="009A1228" w:rsidRPr="009A1228" w:rsidRDefault="009A1228" w:rsidP="009A1228">
      <w:pPr>
        <w:pStyle w:val="c12"/>
        <w:shd w:val="clear" w:color="auto" w:fill="FFFFFF"/>
        <w:spacing w:before="0" w:beforeAutospacing="0" w:after="0" w:afterAutospacing="0"/>
        <w:ind w:right="-2"/>
        <w:jc w:val="both"/>
        <w:rPr>
          <w:color w:val="000000"/>
        </w:rPr>
      </w:pPr>
    </w:p>
    <w:p w:rsidR="00122200" w:rsidRPr="00122200" w:rsidRDefault="00122200" w:rsidP="009A1228">
      <w:pPr>
        <w:jc w:val="both"/>
        <w:rPr>
          <w:rFonts w:ascii="Times New Roman" w:hAnsi="Times New Roman" w:cs="Times New Roman"/>
          <w:sz w:val="24"/>
          <w:szCs w:val="24"/>
        </w:rPr>
      </w:pPr>
      <w:r w:rsidRPr="00122200">
        <w:rPr>
          <w:rFonts w:ascii="Times New Roman" w:hAnsi="Times New Roman" w:cs="Times New Roman"/>
          <w:sz w:val="24"/>
          <w:szCs w:val="24"/>
        </w:rPr>
        <w:t>Цель Программы – обеспечение оптимальных педагогических условий, способствующих преодолению речевых нарушений воспитанников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</w:t>
      </w:r>
    </w:p>
    <w:p w:rsidR="00122200" w:rsidRPr="00122200" w:rsidRDefault="00122200" w:rsidP="00122200">
      <w:pPr>
        <w:rPr>
          <w:rFonts w:ascii="Times New Roman" w:hAnsi="Times New Roman" w:cs="Times New Roman"/>
          <w:sz w:val="24"/>
          <w:szCs w:val="24"/>
        </w:rPr>
      </w:pPr>
      <w:r w:rsidRPr="00122200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122200" w:rsidRPr="00122200" w:rsidRDefault="00122200" w:rsidP="009A1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200">
        <w:rPr>
          <w:rFonts w:ascii="Times New Roman" w:hAnsi="Times New Roman" w:cs="Times New Roman"/>
          <w:sz w:val="24"/>
          <w:szCs w:val="24"/>
        </w:rPr>
        <w:t>1. 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</w:r>
    </w:p>
    <w:p w:rsidR="00122200" w:rsidRPr="00122200" w:rsidRDefault="00122200" w:rsidP="009A1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200">
        <w:rPr>
          <w:rFonts w:ascii="Times New Roman" w:hAnsi="Times New Roman" w:cs="Times New Roman"/>
          <w:sz w:val="24"/>
          <w:szCs w:val="24"/>
        </w:rPr>
        <w:t>2. Развитие навыков звукового анализа (специальные умственные действия по дифференциации фонем и установлению звуковой структуры слова).</w:t>
      </w:r>
    </w:p>
    <w:p w:rsidR="00122200" w:rsidRPr="00122200" w:rsidRDefault="00122200" w:rsidP="009A1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200">
        <w:rPr>
          <w:rFonts w:ascii="Times New Roman" w:hAnsi="Times New Roman" w:cs="Times New Roman"/>
          <w:sz w:val="24"/>
          <w:szCs w:val="24"/>
        </w:rPr>
        <w:t>3. Уточнение, расширение и обогащение лексического запаса старших дошкольников с речевыми нарушениями.</w:t>
      </w:r>
    </w:p>
    <w:p w:rsidR="00122200" w:rsidRPr="00122200" w:rsidRDefault="00122200" w:rsidP="009A1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200">
        <w:rPr>
          <w:rFonts w:ascii="Times New Roman" w:hAnsi="Times New Roman" w:cs="Times New Roman"/>
          <w:sz w:val="24"/>
          <w:szCs w:val="24"/>
        </w:rPr>
        <w:t>4. Формирование грамматического строя речи.</w:t>
      </w:r>
    </w:p>
    <w:p w:rsidR="00122200" w:rsidRPr="00122200" w:rsidRDefault="00122200" w:rsidP="009A1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200">
        <w:rPr>
          <w:rFonts w:ascii="Times New Roman" w:hAnsi="Times New Roman" w:cs="Times New Roman"/>
          <w:sz w:val="24"/>
          <w:szCs w:val="24"/>
        </w:rPr>
        <w:t>5. Развитие связной речи обучающихся.</w:t>
      </w:r>
    </w:p>
    <w:p w:rsidR="00122200" w:rsidRPr="00122200" w:rsidRDefault="00122200" w:rsidP="009A1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200">
        <w:rPr>
          <w:rFonts w:ascii="Times New Roman" w:hAnsi="Times New Roman" w:cs="Times New Roman"/>
          <w:sz w:val="24"/>
          <w:szCs w:val="24"/>
        </w:rPr>
        <w:t xml:space="preserve">6. Развитие их </w:t>
      </w:r>
      <w:proofErr w:type="spellStart"/>
      <w:r w:rsidRPr="00122200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122200">
        <w:rPr>
          <w:rFonts w:ascii="Times New Roman" w:hAnsi="Times New Roman" w:cs="Times New Roman"/>
          <w:sz w:val="24"/>
          <w:szCs w:val="24"/>
        </w:rPr>
        <w:t>, успешности в общении.</w:t>
      </w:r>
    </w:p>
    <w:p w:rsidR="00122200" w:rsidRPr="00122200" w:rsidRDefault="00122200" w:rsidP="009A1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200">
        <w:rPr>
          <w:rFonts w:ascii="Times New Roman" w:hAnsi="Times New Roman" w:cs="Times New Roman"/>
          <w:sz w:val="24"/>
          <w:szCs w:val="24"/>
        </w:rPr>
        <w:t>7. Взаимодействие с сотрудниками ДОО и специалистами субъектов внешней среды.</w:t>
      </w:r>
    </w:p>
    <w:p w:rsidR="00122200" w:rsidRPr="00122200" w:rsidRDefault="00122200" w:rsidP="009A1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200">
        <w:rPr>
          <w:rFonts w:ascii="Times New Roman" w:hAnsi="Times New Roman" w:cs="Times New Roman"/>
          <w:sz w:val="24"/>
          <w:szCs w:val="24"/>
        </w:rPr>
        <w:t>8. Взаимодействие с родителями (законными представителями) обучающихся.</w:t>
      </w:r>
    </w:p>
    <w:p w:rsidR="003D1F3F" w:rsidRDefault="00122200" w:rsidP="009A1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200">
        <w:rPr>
          <w:rFonts w:ascii="Times New Roman" w:hAnsi="Times New Roman" w:cs="Times New Roman"/>
          <w:sz w:val="24"/>
          <w:szCs w:val="24"/>
        </w:rPr>
        <w:t>Решение обозначенных задач возможно только при целенаправленном влиянии учителя-логопеда и других педагогических работников на развитие ребенка с первых дней его пребывания в дошкольной образовательной организацией во взаимодействии с родителями (законными представителями).</w:t>
      </w:r>
    </w:p>
    <w:p w:rsidR="00104A08" w:rsidRDefault="00104A08" w:rsidP="009A122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4A08" w:rsidSect="007C0A4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3A4B"/>
    <w:multiLevelType w:val="hybridMultilevel"/>
    <w:tmpl w:val="FB2EDCD2"/>
    <w:lvl w:ilvl="0" w:tplc="34782CE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60BA"/>
    <w:multiLevelType w:val="hybridMultilevel"/>
    <w:tmpl w:val="4F3644FA"/>
    <w:lvl w:ilvl="0" w:tplc="34782CE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6D06"/>
    <w:multiLevelType w:val="hybridMultilevel"/>
    <w:tmpl w:val="BBE847C0"/>
    <w:lvl w:ilvl="0" w:tplc="46581B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A455103"/>
    <w:multiLevelType w:val="hybridMultilevel"/>
    <w:tmpl w:val="421CA312"/>
    <w:lvl w:ilvl="0" w:tplc="34782CE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E6732"/>
    <w:multiLevelType w:val="hybridMultilevel"/>
    <w:tmpl w:val="8AC06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D7A60"/>
    <w:multiLevelType w:val="hybridMultilevel"/>
    <w:tmpl w:val="06CC0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233BE"/>
    <w:multiLevelType w:val="hybridMultilevel"/>
    <w:tmpl w:val="761EC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840B8"/>
    <w:multiLevelType w:val="hybridMultilevel"/>
    <w:tmpl w:val="4D622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60"/>
    <w:rsid w:val="00104A08"/>
    <w:rsid w:val="00122200"/>
    <w:rsid w:val="00230A73"/>
    <w:rsid w:val="0056569A"/>
    <w:rsid w:val="007A6F82"/>
    <w:rsid w:val="007B4A72"/>
    <w:rsid w:val="007C0A4B"/>
    <w:rsid w:val="007E4B81"/>
    <w:rsid w:val="007E6160"/>
    <w:rsid w:val="00906440"/>
    <w:rsid w:val="009632BE"/>
    <w:rsid w:val="009A1228"/>
    <w:rsid w:val="00A00C59"/>
    <w:rsid w:val="00A1211F"/>
    <w:rsid w:val="00A813F8"/>
    <w:rsid w:val="00BB0937"/>
    <w:rsid w:val="00C354B1"/>
    <w:rsid w:val="00D64183"/>
    <w:rsid w:val="00F4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64F2"/>
  <w15:chartTrackingRefBased/>
  <w15:docId w15:val="{512151DC-8F91-49CB-AFC7-87B11B1B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B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0937"/>
  </w:style>
  <w:style w:type="paragraph" w:customStyle="1" w:styleId="c2">
    <w:name w:val="c2"/>
    <w:basedOn w:val="a"/>
    <w:rsid w:val="00BB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B0937"/>
  </w:style>
  <w:style w:type="paragraph" w:customStyle="1" w:styleId="c8">
    <w:name w:val="c8"/>
    <w:basedOn w:val="a"/>
    <w:rsid w:val="00BB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B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B0937"/>
  </w:style>
  <w:style w:type="paragraph" w:customStyle="1" w:styleId="c10">
    <w:name w:val="c10"/>
    <w:basedOn w:val="a"/>
    <w:rsid w:val="00BB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B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B0937"/>
  </w:style>
  <w:style w:type="character" w:customStyle="1" w:styleId="c3">
    <w:name w:val="c3"/>
    <w:basedOn w:val="a0"/>
    <w:rsid w:val="00BB0937"/>
  </w:style>
  <w:style w:type="paragraph" w:customStyle="1" w:styleId="c5">
    <w:name w:val="c5"/>
    <w:basedOn w:val="a"/>
    <w:rsid w:val="00BB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B0937"/>
  </w:style>
  <w:style w:type="paragraph" w:customStyle="1" w:styleId="c15">
    <w:name w:val="c15"/>
    <w:basedOn w:val="a"/>
    <w:rsid w:val="00BB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30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2023-03-28T09:48:00Z</dcterms:created>
  <dcterms:modified xsi:type="dcterms:W3CDTF">2024-01-23T06:08:00Z</dcterms:modified>
</cp:coreProperties>
</file>